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D55317" w14:textId="77777777" w:rsidR="00C30CF2" w:rsidRPr="009A0F9C" w:rsidRDefault="00C30CF2" w:rsidP="009A0F9C">
      <w:pPr>
        <w:spacing w:before="225" w:after="225" w:line="360" w:lineRule="auto"/>
        <w:rPr>
          <w:rFonts w:ascii="Arial" w:eastAsia="Times New Roman" w:hAnsi="Arial" w:cs="Arial"/>
          <w:b/>
          <w:sz w:val="24"/>
          <w:szCs w:val="24"/>
          <w:shd w:val="clear" w:color="auto" w:fill="FFFFFF"/>
          <w:lang w:eastAsia="de-DE"/>
        </w:rPr>
      </w:pPr>
    </w:p>
    <w:p w14:paraId="5F39BC77" w14:textId="77777777" w:rsidR="009A0F9C" w:rsidRPr="009A0F9C" w:rsidRDefault="009A0F9C" w:rsidP="009A0F9C">
      <w:pPr>
        <w:pStyle w:val="berschrift2"/>
        <w:spacing w:before="0" w:line="360" w:lineRule="auto"/>
        <w:rPr>
          <w:rFonts w:ascii="Arial" w:eastAsia="Times New Roman" w:hAnsi="Arial" w:cs="Arial"/>
          <w:color w:val="auto"/>
          <w:sz w:val="24"/>
          <w:szCs w:val="24"/>
        </w:rPr>
      </w:pPr>
      <w:r w:rsidRPr="009A0F9C">
        <w:rPr>
          <w:rFonts w:ascii="Arial" w:eastAsia="Times New Roman" w:hAnsi="Arial" w:cs="Arial"/>
          <w:b/>
          <w:bCs/>
          <w:color w:val="auto"/>
          <w:sz w:val="24"/>
          <w:szCs w:val="24"/>
        </w:rPr>
        <w:t xml:space="preserve">Am 6. Mai ist Endkundentag auf der Premium Messe </w:t>
      </w:r>
      <w:r w:rsidRPr="009A0F9C">
        <w:rPr>
          <w:rFonts w:ascii="Arial" w:eastAsia="Times New Roman" w:hAnsi="Arial" w:cs="Arial"/>
          <w:b/>
          <w:bCs/>
          <w:color w:val="auto"/>
          <w:sz w:val="24"/>
          <w:szCs w:val="24"/>
        </w:rPr>
        <w:br/>
        <w:t>küchenwohntrends 2018</w:t>
      </w:r>
    </w:p>
    <w:p w14:paraId="6365B608" w14:textId="5EAE3781" w:rsidR="00994C34" w:rsidRPr="009A0F9C" w:rsidRDefault="009A0F9C" w:rsidP="009A0F9C">
      <w:pPr>
        <w:pStyle w:val="StandardWeb"/>
        <w:spacing w:line="360" w:lineRule="auto"/>
        <w:rPr>
          <w:rStyle w:val="Fett"/>
          <w:rFonts w:ascii="Arial" w:hAnsi="Arial" w:cs="Arial"/>
        </w:rPr>
      </w:pPr>
      <w:r w:rsidRPr="009A0F9C">
        <w:rPr>
          <w:rStyle w:val="Fett"/>
          <w:rFonts w:ascii="Arial" w:hAnsi="Arial" w:cs="Arial"/>
        </w:rPr>
        <w:t>küchenwohntrends – Einrichten für alle Sinne</w:t>
      </w:r>
      <w:r w:rsidRPr="009A0F9C">
        <w:rPr>
          <w:rFonts w:ascii="Arial" w:hAnsi="Arial" w:cs="Arial"/>
          <w:b/>
          <w:bCs/>
        </w:rPr>
        <w:br/>
      </w:r>
      <w:r w:rsidRPr="009A0F9C">
        <w:rPr>
          <w:rFonts w:ascii="Arial" w:hAnsi="Arial" w:cs="Arial"/>
          <w:b/>
          <w:bCs/>
        </w:rPr>
        <w:br/>
      </w:r>
      <w:r w:rsidRPr="009A0F9C">
        <w:rPr>
          <w:rStyle w:val="Fett"/>
          <w:rFonts w:ascii="Arial" w:hAnsi="Arial" w:cs="Arial"/>
        </w:rPr>
        <w:t>München, 31.1.2018 – Die Premium Messe küchenwohntrends öffnet am Sonntag, den 6. Mai 2018, ihre Tore für wohndesignaffine Endkunden. Erstmalig inszeniert der Messeveranstalter trendfairs die Welt modernen Einrichtens im architektonisch spektakulären Location-Ensemble Zenith, Kohlebunker und Kesselhaus in München-Freimann. Die Messe präsentiert sich wie ein exklusives Pop-Up-Einrichtungshaus in atemberaubendem Ambiente. Auf der Sonderausstellungsfläche „Lebensraum“ im Kohlebunker verschmelzen Küche, Ess- und Wohnzimmer zu einem einzigen Raumerlebnis. Die Messe verspricht Einrichtungsinspiration für alle Sinne und bietet Design-Liebhabern zudem ein vielseitiges Rahmen-Programm. Der Eintritt kostet 16 Euro an der Tagekasse und 11 Euro im Vorverkauf.</w:t>
      </w:r>
    </w:p>
    <w:p w14:paraId="580C3DAB" w14:textId="77777777" w:rsidR="009A0F9C" w:rsidRDefault="009A0F9C" w:rsidP="009A0F9C">
      <w:pPr>
        <w:pStyle w:val="StandardWeb"/>
        <w:spacing w:line="360" w:lineRule="auto"/>
        <w:rPr>
          <w:rFonts w:ascii="Arial" w:hAnsi="Arial" w:cs="Arial"/>
        </w:rPr>
      </w:pPr>
      <w:r w:rsidRPr="009A0F9C">
        <w:rPr>
          <w:rFonts w:ascii="Arial" w:hAnsi="Arial" w:cs="Arial"/>
        </w:rPr>
        <w:t>Die küchenwohntrends findet vom 6. bis 7. Mai 2018 in München statt. Am Sonntag öffnet die Messe auch für Endkunden – so lässt sich der Messebesuch perfekt mit einem Wochenende in München kombinieren.</w:t>
      </w:r>
      <w:r w:rsidRPr="009A0F9C">
        <w:rPr>
          <w:rFonts w:ascii="Arial" w:hAnsi="Arial" w:cs="Arial"/>
        </w:rPr>
        <w:br/>
      </w:r>
      <w:r w:rsidRPr="009A0F9C">
        <w:rPr>
          <w:rFonts w:ascii="Arial" w:hAnsi="Arial" w:cs="Arial"/>
        </w:rPr>
        <w:br/>
        <w:t>Wer sich für Wohn-Design interessiert, findet auf der küchenwohntrends ein komplett neues Ausstellungs-Konzept. Auf der Sonderfläche „Lebensraum“ im Kohlebunker zeigen neun – von Innenarchitekten gestaltete – Bereiche komplette, moderne Wohnwelten. Nicht die Marken oder Produktgruppen stehen im Fokus, sondern das Einrichtungsensemble. Die Wohnbereiche Küche, Essen, Leben verschmelzen wie es beim zeitgemäßen Bauen und Einrichten gerade Trend ist.</w:t>
      </w:r>
      <w:r w:rsidRPr="009A0F9C">
        <w:rPr>
          <w:rFonts w:ascii="Arial" w:hAnsi="Arial" w:cs="Arial"/>
        </w:rPr>
        <w:br/>
      </w:r>
      <w:r w:rsidRPr="009A0F9C">
        <w:rPr>
          <w:rFonts w:ascii="Arial" w:hAnsi="Arial" w:cs="Arial"/>
        </w:rPr>
        <w:br/>
        <w:t xml:space="preserve">Jeder Lebensraum stellt eine eigene Wohnwelt dar, die visuell und emotional anspricht. Welcher Küchentisch passt zu der Küche, und welcher Lampenstil setzt den richtigen Akzent? Wie kombiniert man dazu Polstermöbel und vielleicht einen Teppich? Die Ausstellungsfläche „Lebensraum“ garantiert individuelle Inspirationen </w:t>
      </w:r>
    </w:p>
    <w:p w14:paraId="5E6CEA84" w14:textId="77777777" w:rsidR="009A0F9C" w:rsidRDefault="009A0F9C" w:rsidP="009A0F9C">
      <w:pPr>
        <w:pStyle w:val="StandardWeb"/>
        <w:spacing w:line="360" w:lineRule="auto"/>
        <w:rPr>
          <w:rFonts w:ascii="Arial" w:hAnsi="Arial" w:cs="Arial"/>
        </w:rPr>
      </w:pPr>
    </w:p>
    <w:p w14:paraId="73DA8A41" w14:textId="77777777" w:rsidR="009A0F9C" w:rsidRDefault="009A0F9C" w:rsidP="009A0F9C">
      <w:pPr>
        <w:pStyle w:val="StandardWeb"/>
        <w:spacing w:line="360" w:lineRule="auto"/>
        <w:rPr>
          <w:rFonts w:ascii="Arial" w:hAnsi="Arial" w:cs="Arial"/>
        </w:rPr>
      </w:pPr>
    </w:p>
    <w:p w14:paraId="16C728BF" w14:textId="77777777" w:rsidR="009A0F9C" w:rsidRDefault="009A0F9C" w:rsidP="009A0F9C">
      <w:pPr>
        <w:pStyle w:val="StandardWeb"/>
        <w:spacing w:line="360" w:lineRule="auto"/>
        <w:rPr>
          <w:rFonts w:ascii="Arial" w:hAnsi="Arial" w:cs="Arial"/>
        </w:rPr>
      </w:pPr>
    </w:p>
    <w:p w14:paraId="5D9F4954" w14:textId="77777777" w:rsidR="009A0F9C" w:rsidRDefault="009A0F9C" w:rsidP="009A0F9C">
      <w:pPr>
        <w:pStyle w:val="StandardWeb"/>
        <w:spacing w:line="360" w:lineRule="auto"/>
        <w:rPr>
          <w:rFonts w:ascii="Arial" w:hAnsi="Arial" w:cs="Arial"/>
        </w:rPr>
      </w:pPr>
    </w:p>
    <w:p w14:paraId="5C9442A7" w14:textId="7172D697" w:rsidR="009A0F9C" w:rsidRPr="009A0F9C" w:rsidRDefault="009A0F9C" w:rsidP="009A0F9C">
      <w:pPr>
        <w:pStyle w:val="StandardWeb"/>
        <w:spacing w:line="360" w:lineRule="auto"/>
        <w:rPr>
          <w:rFonts w:ascii="Arial" w:hAnsi="Arial" w:cs="Arial"/>
        </w:rPr>
      </w:pPr>
      <w:r w:rsidRPr="009A0F9C">
        <w:rPr>
          <w:rFonts w:ascii="Arial" w:hAnsi="Arial" w:cs="Arial"/>
        </w:rPr>
        <w:t>für das wohnliche Zuhause. Eine durchdachte Beschilderung sorgt für Information zu jedem Produkt bzw. jeder Marke.</w:t>
      </w:r>
      <w:r w:rsidRPr="009A0F9C">
        <w:rPr>
          <w:rFonts w:ascii="Arial" w:hAnsi="Arial" w:cs="Arial"/>
        </w:rPr>
        <w:br/>
      </w:r>
      <w:r w:rsidRPr="009A0F9C">
        <w:rPr>
          <w:rFonts w:ascii="Arial" w:hAnsi="Arial" w:cs="Arial"/>
        </w:rPr>
        <w:br/>
        <w:t>In den Hallen Zenith und Kesselhaus stellen weitere Premiummarken rund um Küche und Wohnen ihre schönsten Stücke aus und bieten so die Möglichkeit umfassend zu entdecken, was zum persönlichen Wohnstil passt.</w:t>
      </w:r>
    </w:p>
    <w:p w14:paraId="6BBE5DFB" w14:textId="77777777" w:rsidR="009A0F9C" w:rsidRDefault="009A0F9C" w:rsidP="009A0F9C">
      <w:pPr>
        <w:pStyle w:val="StandardWeb"/>
        <w:spacing w:line="360" w:lineRule="auto"/>
        <w:rPr>
          <w:rStyle w:val="Fett"/>
          <w:rFonts w:ascii="Arial" w:hAnsi="Arial" w:cs="Arial"/>
        </w:rPr>
      </w:pPr>
      <w:r w:rsidRPr="009A0F9C">
        <w:rPr>
          <w:rFonts w:ascii="Arial" w:hAnsi="Arial" w:cs="Arial"/>
        </w:rPr>
        <w:t>Am Messe-Sonntag gibt es zudem ein unterhaltsames, vielseitiges Rahmenprogramm auf den Podien und auch im Außenbereich – z.B. wird BORA Lüftungstechnik, Hersteller innovativer Kochfeldabzüge, seinen gläsernen BORA Cooking Truck mit einem Kran in 30 Meter Höhe ziehen – Aussicht auf München garantiert!</w:t>
      </w:r>
      <w:r w:rsidRPr="009A0F9C">
        <w:rPr>
          <w:rFonts w:ascii="Arial" w:hAnsi="Arial" w:cs="Arial"/>
        </w:rPr>
        <w:br/>
      </w:r>
      <w:r w:rsidRPr="009A0F9C">
        <w:rPr>
          <w:rFonts w:ascii="Arial" w:hAnsi="Arial" w:cs="Arial"/>
        </w:rPr>
        <w:br/>
        <w:t>Weitere ausstellende Top-Marken auf der Messe sind neben BORA u.a. AEG, Berbel, Blanco, Carat, Compusoft, Cor, Elica, Girsberger, Grohe, Hästens Beds, Interlübke, Intertime, Jokodomus, Jori, Kettnaker, KFF, Miele, Naber, next125, Poggenpohl, Quooker, Rolf Benz, SHD, Smeg. ST-One, Strasser, Systemceram, Tommy M, V-Zug, Villeroy + Boch, WK Wohnen, Zeyko...</w:t>
      </w:r>
      <w:r w:rsidRPr="009A0F9C">
        <w:rPr>
          <w:rFonts w:ascii="Arial" w:hAnsi="Arial" w:cs="Arial"/>
        </w:rPr>
        <w:br/>
      </w:r>
      <w:r w:rsidRPr="009A0F9C">
        <w:rPr>
          <w:rFonts w:ascii="Arial" w:hAnsi="Arial" w:cs="Arial"/>
        </w:rPr>
        <w:br/>
        <w:t xml:space="preserve">Der Eintritt kostet für den offenen Messesonntag 16 Euro an der Tagekasse und 11 Euro im Vorverkauf über die Webseite </w:t>
      </w:r>
      <w:hyperlink r:id="rId7" w:history="1">
        <w:r w:rsidRPr="009A0F9C">
          <w:rPr>
            <w:rStyle w:val="Hyperlink"/>
            <w:rFonts w:ascii="Arial" w:hAnsi="Arial" w:cs="Arial"/>
            <w:color w:val="auto"/>
          </w:rPr>
          <w:t>www.küchenwohntrends.de</w:t>
        </w:r>
      </w:hyperlink>
      <w:r w:rsidRPr="009A0F9C">
        <w:rPr>
          <w:rFonts w:ascii="Arial" w:hAnsi="Arial" w:cs="Arial"/>
        </w:rPr>
        <w:t>.</w:t>
      </w:r>
      <w:r w:rsidRPr="009A0F9C">
        <w:rPr>
          <w:rFonts w:ascii="Arial" w:hAnsi="Arial" w:cs="Arial"/>
        </w:rPr>
        <w:br/>
      </w:r>
      <w:r w:rsidRPr="009A0F9C">
        <w:rPr>
          <w:rFonts w:ascii="Arial" w:hAnsi="Arial" w:cs="Arial"/>
        </w:rPr>
        <w:br/>
      </w:r>
      <w:r w:rsidRPr="009A0F9C">
        <w:rPr>
          <w:rStyle w:val="Fett"/>
          <w:rFonts w:ascii="Arial" w:hAnsi="Arial" w:cs="Arial"/>
        </w:rPr>
        <w:t>Downloads</w:t>
      </w:r>
      <w:r w:rsidRPr="009A0F9C">
        <w:rPr>
          <w:rFonts w:ascii="Arial" w:hAnsi="Arial" w:cs="Arial"/>
        </w:rPr>
        <w:br/>
      </w:r>
      <w:hyperlink r:id="rId8" w:tgtFrame="_self" w:history="1">
        <w:r w:rsidRPr="009A0F9C">
          <w:rPr>
            <w:rStyle w:val="Hervorhebung"/>
            <w:rFonts w:ascii="Arial" w:hAnsi="Arial" w:cs="Arial"/>
            <w:u w:val="single"/>
          </w:rPr>
          <w:t>Pressemitteilung und Fotos</w:t>
        </w:r>
      </w:hyperlink>
      <w:bookmarkStart w:id="0" w:name="_GoBack"/>
      <w:bookmarkEnd w:id="0"/>
      <w:r w:rsidRPr="009A0F9C">
        <w:rPr>
          <w:rFonts w:ascii="Arial" w:hAnsi="Arial" w:cs="Arial"/>
        </w:rPr>
        <w:br/>
      </w:r>
      <w:r w:rsidRPr="009A0F9C">
        <w:rPr>
          <w:rFonts w:ascii="Arial" w:hAnsi="Arial" w:cs="Arial"/>
        </w:rPr>
        <w:br/>
      </w:r>
    </w:p>
    <w:p w14:paraId="01B1068C" w14:textId="77777777" w:rsidR="009A0F9C" w:rsidRDefault="009A0F9C" w:rsidP="009A0F9C">
      <w:pPr>
        <w:pStyle w:val="StandardWeb"/>
        <w:spacing w:line="360" w:lineRule="auto"/>
        <w:rPr>
          <w:rStyle w:val="Fett"/>
          <w:rFonts w:ascii="Arial" w:hAnsi="Arial" w:cs="Arial"/>
        </w:rPr>
      </w:pPr>
    </w:p>
    <w:p w14:paraId="74B8565E" w14:textId="77777777" w:rsidR="009A0F9C" w:rsidRDefault="009A0F9C" w:rsidP="009A0F9C">
      <w:pPr>
        <w:pStyle w:val="StandardWeb"/>
        <w:spacing w:line="360" w:lineRule="auto"/>
        <w:rPr>
          <w:rStyle w:val="Fett"/>
          <w:rFonts w:ascii="Arial" w:hAnsi="Arial" w:cs="Arial"/>
        </w:rPr>
      </w:pPr>
    </w:p>
    <w:p w14:paraId="5FAE0F98" w14:textId="77777777" w:rsidR="009A0F9C" w:rsidRDefault="009A0F9C" w:rsidP="009A0F9C">
      <w:pPr>
        <w:pStyle w:val="StandardWeb"/>
        <w:spacing w:line="360" w:lineRule="auto"/>
        <w:rPr>
          <w:rStyle w:val="Fett"/>
          <w:rFonts w:ascii="Arial" w:hAnsi="Arial" w:cs="Arial"/>
        </w:rPr>
      </w:pPr>
    </w:p>
    <w:p w14:paraId="17467FB6" w14:textId="77777777" w:rsidR="009A0F9C" w:rsidRDefault="009A0F9C" w:rsidP="009A0F9C">
      <w:pPr>
        <w:pStyle w:val="StandardWeb"/>
        <w:spacing w:line="360" w:lineRule="auto"/>
        <w:rPr>
          <w:rStyle w:val="Fett"/>
          <w:rFonts w:ascii="Arial" w:hAnsi="Arial" w:cs="Arial"/>
        </w:rPr>
      </w:pPr>
    </w:p>
    <w:p w14:paraId="7E50BBA2" w14:textId="77777777" w:rsidR="009A0F9C" w:rsidRDefault="009A0F9C" w:rsidP="009A0F9C">
      <w:pPr>
        <w:pStyle w:val="StandardWeb"/>
        <w:spacing w:line="360" w:lineRule="auto"/>
        <w:rPr>
          <w:rStyle w:val="Fett"/>
          <w:rFonts w:ascii="Arial" w:hAnsi="Arial" w:cs="Arial"/>
        </w:rPr>
      </w:pPr>
    </w:p>
    <w:p w14:paraId="74E5A64D" w14:textId="069E3480" w:rsidR="009A0F9C" w:rsidRPr="009A0F9C" w:rsidRDefault="009A0F9C" w:rsidP="009A0F9C">
      <w:pPr>
        <w:pStyle w:val="StandardWeb"/>
        <w:spacing w:line="360" w:lineRule="auto"/>
        <w:rPr>
          <w:rFonts w:ascii="Arial" w:hAnsi="Arial" w:cs="Arial"/>
          <w:u w:val="single"/>
        </w:rPr>
      </w:pPr>
      <w:r w:rsidRPr="009A0F9C">
        <w:rPr>
          <w:rStyle w:val="Fett"/>
          <w:rFonts w:ascii="Arial" w:hAnsi="Arial" w:cs="Arial"/>
        </w:rPr>
        <w:t>Pressekontakt</w:t>
      </w:r>
      <w:r w:rsidRPr="009A0F9C">
        <w:rPr>
          <w:rFonts w:ascii="Arial" w:hAnsi="Arial" w:cs="Arial"/>
        </w:rPr>
        <w:br/>
        <w:t>derks brand management consultants</w:t>
      </w:r>
      <w:r w:rsidRPr="009A0F9C">
        <w:rPr>
          <w:rFonts w:ascii="Arial" w:hAnsi="Arial" w:cs="Arial"/>
        </w:rPr>
        <w:br/>
        <w:t>Constanze Braun</w:t>
      </w:r>
      <w:r w:rsidRPr="009A0F9C">
        <w:rPr>
          <w:rFonts w:ascii="Arial" w:hAnsi="Arial" w:cs="Arial"/>
        </w:rPr>
        <w:br/>
        <w:t>Telefon +49 17670132221</w:t>
      </w:r>
      <w:r w:rsidRPr="009A0F9C">
        <w:rPr>
          <w:rFonts w:ascii="Arial" w:hAnsi="Arial" w:cs="Arial"/>
        </w:rPr>
        <w:br/>
        <w:t xml:space="preserve">E-Mail: </w:t>
      </w:r>
      <w:hyperlink r:id="rId9" w:history="1">
        <w:r w:rsidRPr="009A0F9C">
          <w:rPr>
            <w:rStyle w:val="Hyperlink"/>
            <w:rFonts w:ascii="Arial" w:hAnsi="Arial" w:cs="Arial"/>
            <w:color w:val="auto"/>
          </w:rPr>
          <w:t>constanze.braun@derks-bmc.de</w:t>
        </w:r>
      </w:hyperlink>
      <w:r w:rsidRPr="009A0F9C">
        <w:rPr>
          <w:rFonts w:ascii="Arial" w:hAnsi="Arial" w:cs="Arial"/>
        </w:rPr>
        <w:br/>
      </w:r>
      <w:r w:rsidRPr="009A0F9C">
        <w:rPr>
          <w:rFonts w:ascii="Arial" w:hAnsi="Arial" w:cs="Arial"/>
        </w:rPr>
        <w:br/>
      </w:r>
      <w:r w:rsidRPr="009A0F9C">
        <w:rPr>
          <w:rStyle w:val="Fett"/>
          <w:rFonts w:ascii="Arial" w:hAnsi="Arial" w:cs="Arial"/>
        </w:rPr>
        <w:t>Ansprechpartner trendfairs</w:t>
      </w:r>
      <w:r w:rsidRPr="009A0F9C">
        <w:rPr>
          <w:rFonts w:ascii="Arial" w:hAnsi="Arial" w:cs="Arial"/>
        </w:rPr>
        <w:br/>
        <w:t>Michael Rambach</w:t>
      </w:r>
      <w:r w:rsidRPr="009A0F9C">
        <w:rPr>
          <w:rFonts w:ascii="Arial" w:hAnsi="Arial" w:cs="Arial"/>
        </w:rPr>
        <w:br/>
        <w:t>Telefon +49 171 7701014</w:t>
      </w:r>
      <w:r w:rsidRPr="009A0F9C">
        <w:rPr>
          <w:rFonts w:ascii="Arial" w:hAnsi="Arial" w:cs="Arial"/>
        </w:rPr>
        <w:br/>
        <w:t xml:space="preserve">E-Mail: </w:t>
      </w:r>
      <w:hyperlink r:id="rId10" w:history="1">
        <w:r w:rsidRPr="009A0F9C">
          <w:rPr>
            <w:rStyle w:val="Hyperlink"/>
            <w:rFonts w:ascii="Arial" w:hAnsi="Arial" w:cs="Arial"/>
            <w:color w:val="auto"/>
          </w:rPr>
          <w:t>rambach@trendfairs.de</w:t>
        </w:r>
      </w:hyperlink>
      <w:r w:rsidRPr="009A0F9C">
        <w:rPr>
          <w:rFonts w:ascii="Arial" w:hAnsi="Arial" w:cs="Arial"/>
        </w:rPr>
        <w:br/>
      </w:r>
      <w:r w:rsidRPr="009A0F9C">
        <w:rPr>
          <w:rFonts w:ascii="Arial" w:hAnsi="Arial" w:cs="Arial"/>
        </w:rPr>
        <w:br/>
      </w:r>
      <w:r w:rsidRPr="009A0F9C">
        <w:rPr>
          <w:rStyle w:val="Fett"/>
          <w:rFonts w:ascii="Arial" w:hAnsi="Arial" w:cs="Arial"/>
        </w:rPr>
        <w:t>Die trendfairs GmbH ist Veranstalter anspruchsvoller Branchen-Events.</w:t>
      </w:r>
      <w:r w:rsidRPr="009A0F9C">
        <w:rPr>
          <w:rFonts w:ascii="Arial" w:hAnsi="Arial" w:cs="Arial"/>
        </w:rPr>
        <w:t> Die Premium Messe "küchenwohntrends" in München / Deutschland, die Landes-Fachmesse "küchenwohntrends" in Salzburg / Österreich und die "area30", die Orderfachmesse für die Küchenbranche in Europa.</w:t>
      </w:r>
    </w:p>
    <w:sectPr w:rsidR="009A0F9C" w:rsidRPr="009A0F9C" w:rsidSect="00D93F07">
      <w:headerReference w:type="default" r:id="rId11"/>
      <w:pgSz w:w="11906" w:h="16838"/>
      <w:pgMar w:top="1417" w:right="1417" w:bottom="14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39EE81" w14:textId="77777777" w:rsidR="00995F8F" w:rsidRDefault="00995F8F" w:rsidP="007B2FC5">
      <w:pPr>
        <w:spacing w:after="0" w:line="240" w:lineRule="auto"/>
      </w:pPr>
      <w:r>
        <w:separator/>
      </w:r>
    </w:p>
  </w:endnote>
  <w:endnote w:type="continuationSeparator" w:id="0">
    <w:p w14:paraId="3897DE61" w14:textId="77777777" w:rsidR="00995F8F" w:rsidRDefault="00995F8F" w:rsidP="007B2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D630E5" w14:textId="77777777" w:rsidR="00995F8F" w:rsidRDefault="00995F8F" w:rsidP="007B2FC5">
      <w:pPr>
        <w:spacing w:after="0" w:line="240" w:lineRule="auto"/>
      </w:pPr>
      <w:r>
        <w:separator/>
      </w:r>
    </w:p>
  </w:footnote>
  <w:footnote w:type="continuationSeparator" w:id="0">
    <w:p w14:paraId="1EF1F64C" w14:textId="77777777" w:rsidR="00995F8F" w:rsidRDefault="00995F8F" w:rsidP="007B2F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71A15" w14:textId="25EC4A30" w:rsidR="00262855" w:rsidRPr="003253D5" w:rsidRDefault="00262855">
    <w:pPr>
      <w:pStyle w:val="Kopfzeile"/>
      <w:rPr>
        <w:rFonts w:ascii="Arial" w:hAnsi="Arial" w:cs="Arial"/>
        <w:sz w:val="40"/>
        <w:szCs w:val="40"/>
      </w:rPr>
    </w:pPr>
    <w:r w:rsidRPr="003253D5">
      <w:rPr>
        <w:rFonts w:ascii="Arial" w:hAnsi="Arial" w:cs="Arial"/>
        <w:noProof/>
        <w:sz w:val="40"/>
        <w:szCs w:val="40"/>
        <w:lang w:eastAsia="de-DE"/>
      </w:rPr>
      <w:t>trendfairs Presseinformation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5F507E"/>
    <w:multiLevelType w:val="multilevel"/>
    <w:tmpl w:val="6A6AD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43B"/>
    <w:rsid w:val="00001681"/>
    <w:rsid w:val="00007A37"/>
    <w:rsid w:val="0001384B"/>
    <w:rsid w:val="000267CF"/>
    <w:rsid w:val="00041B5A"/>
    <w:rsid w:val="00051A74"/>
    <w:rsid w:val="00053A5C"/>
    <w:rsid w:val="00056707"/>
    <w:rsid w:val="00063418"/>
    <w:rsid w:val="00066348"/>
    <w:rsid w:val="0007145E"/>
    <w:rsid w:val="00071E64"/>
    <w:rsid w:val="00090A3D"/>
    <w:rsid w:val="000A06E6"/>
    <w:rsid w:val="000B2327"/>
    <w:rsid w:val="000C31A0"/>
    <w:rsid w:val="000C422B"/>
    <w:rsid w:val="000C7932"/>
    <w:rsid w:val="000D00F1"/>
    <w:rsid w:val="000D63E6"/>
    <w:rsid w:val="00125AA4"/>
    <w:rsid w:val="00144F56"/>
    <w:rsid w:val="001512A6"/>
    <w:rsid w:val="00164E5A"/>
    <w:rsid w:val="00170B9F"/>
    <w:rsid w:val="00172138"/>
    <w:rsid w:val="001779E9"/>
    <w:rsid w:val="001978F8"/>
    <w:rsid w:val="001B5C3D"/>
    <w:rsid w:val="001B6AA0"/>
    <w:rsid w:val="001D1358"/>
    <w:rsid w:val="001F198B"/>
    <w:rsid w:val="00214393"/>
    <w:rsid w:val="002209D9"/>
    <w:rsid w:val="00262855"/>
    <w:rsid w:val="00285262"/>
    <w:rsid w:val="002B5E1E"/>
    <w:rsid w:val="002C75C1"/>
    <w:rsid w:val="002D2F1F"/>
    <w:rsid w:val="002F4E30"/>
    <w:rsid w:val="003229E5"/>
    <w:rsid w:val="003253D5"/>
    <w:rsid w:val="003474D2"/>
    <w:rsid w:val="00347A22"/>
    <w:rsid w:val="00357075"/>
    <w:rsid w:val="00367E4D"/>
    <w:rsid w:val="003807D2"/>
    <w:rsid w:val="00381C4C"/>
    <w:rsid w:val="00385D84"/>
    <w:rsid w:val="0038696E"/>
    <w:rsid w:val="00391375"/>
    <w:rsid w:val="00393C91"/>
    <w:rsid w:val="003955F5"/>
    <w:rsid w:val="003A5310"/>
    <w:rsid w:val="003C307C"/>
    <w:rsid w:val="003E61DC"/>
    <w:rsid w:val="004003A2"/>
    <w:rsid w:val="00401BF2"/>
    <w:rsid w:val="0040296E"/>
    <w:rsid w:val="004055F1"/>
    <w:rsid w:val="00413221"/>
    <w:rsid w:val="004160DE"/>
    <w:rsid w:val="00420897"/>
    <w:rsid w:val="004276D8"/>
    <w:rsid w:val="00461C62"/>
    <w:rsid w:val="00462133"/>
    <w:rsid w:val="00467517"/>
    <w:rsid w:val="00467554"/>
    <w:rsid w:val="00467DC3"/>
    <w:rsid w:val="004868C3"/>
    <w:rsid w:val="00494459"/>
    <w:rsid w:val="004A31C9"/>
    <w:rsid w:val="004A614D"/>
    <w:rsid w:val="004E6CA9"/>
    <w:rsid w:val="004F5DFD"/>
    <w:rsid w:val="00545A97"/>
    <w:rsid w:val="005545C9"/>
    <w:rsid w:val="00563159"/>
    <w:rsid w:val="0057713A"/>
    <w:rsid w:val="005815DD"/>
    <w:rsid w:val="005942C8"/>
    <w:rsid w:val="005B36C8"/>
    <w:rsid w:val="005C2B99"/>
    <w:rsid w:val="00651DA6"/>
    <w:rsid w:val="006675C3"/>
    <w:rsid w:val="006802D9"/>
    <w:rsid w:val="00687F0B"/>
    <w:rsid w:val="006A2E21"/>
    <w:rsid w:val="006B243B"/>
    <w:rsid w:val="006B25EA"/>
    <w:rsid w:val="006C4A3C"/>
    <w:rsid w:val="006C7977"/>
    <w:rsid w:val="0070396C"/>
    <w:rsid w:val="00737E76"/>
    <w:rsid w:val="0076741B"/>
    <w:rsid w:val="00770236"/>
    <w:rsid w:val="00787EC4"/>
    <w:rsid w:val="007B2FC5"/>
    <w:rsid w:val="008048F4"/>
    <w:rsid w:val="0082223E"/>
    <w:rsid w:val="00824F19"/>
    <w:rsid w:val="0083220B"/>
    <w:rsid w:val="00853789"/>
    <w:rsid w:val="00854540"/>
    <w:rsid w:val="008B6D13"/>
    <w:rsid w:val="008E2B76"/>
    <w:rsid w:val="0090699C"/>
    <w:rsid w:val="00912D47"/>
    <w:rsid w:val="00916854"/>
    <w:rsid w:val="00935B3F"/>
    <w:rsid w:val="00954EE8"/>
    <w:rsid w:val="00955AF1"/>
    <w:rsid w:val="00966815"/>
    <w:rsid w:val="00974AD2"/>
    <w:rsid w:val="0099078E"/>
    <w:rsid w:val="00994C34"/>
    <w:rsid w:val="00995F8F"/>
    <w:rsid w:val="009A0F9C"/>
    <w:rsid w:val="009A21EE"/>
    <w:rsid w:val="009D37A0"/>
    <w:rsid w:val="009E44A1"/>
    <w:rsid w:val="009F0AA8"/>
    <w:rsid w:val="009F337E"/>
    <w:rsid w:val="00A10965"/>
    <w:rsid w:val="00A172C3"/>
    <w:rsid w:val="00A36FA7"/>
    <w:rsid w:val="00A54972"/>
    <w:rsid w:val="00A81D6F"/>
    <w:rsid w:val="00A93987"/>
    <w:rsid w:val="00AA0FBA"/>
    <w:rsid w:val="00AA19F6"/>
    <w:rsid w:val="00AA3127"/>
    <w:rsid w:val="00AA7793"/>
    <w:rsid w:val="00AB0780"/>
    <w:rsid w:val="00AB49DC"/>
    <w:rsid w:val="00AB7284"/>
    <w:rsid w:val="00AC17C7"/>
    <w:rsid w:val="00AC743D"/>
    <w:rsid w:val="00AC7D34"/>
    <w:rsid w:val="00B073AF"/>
    <w:rsid w:val="00B11965"/>
    <w:rsid w:val="00B24CF7"/>
    <w:rsid w:val="00B25AD8"/>
    <w:rsid w:val="00BE0ED9"/>
    <w:rsid w:val="00BF7CAC"/>
    <w:rsid w:val="00C07924"/>
    <w:rsid w:val="00C11E6A"/>
    <w:rsid w:val="00C12A93"/>
    <w:rsid w:val="00C13586"/>
    <w:rsid w:val="00C23546"/>
    <w:rsid w:val="00C30CF2"/>
    <w:rsid w:val="00C36927"/>
    <w:rsid w:val="00C457A5"/>
    <w:rsid w:val="00C65772"/>
    <w:rsid w:val="00C7398D"/>
    <w:rsid w:val="00C97594"/>
    <w:rsid w:val="00CB3B95"/>
    <w:rsid w:val="00CB4C49"/>
    <w:rsid w:val="00CB6CE7"/>
    <w:rsid w:val="00CB73FD"/>
    <w:rsid w:val="00D07058"/>
    <w:rsid w:val="00D319D3"/>
    <w:rsid w:val="00D3252E"/>
    <w:rsid w:val="00D4546C"/>
    <w:rsid w:val="00D508AA"/>
    <w:rsid w:val="00D60644"/>
    <w:rsid w:val="00D71412"/>
    <w:rsid w:val="00D917D1"/>
    <w:rsid w:val="00D93F07"/>
    <w:rsid w:val="00DB5C68"/>
    <w:rsid w:val="00DF1A68"/>
    <w:rsid w:val="00E14315"/>
    <w:rsid w:val="00E36659"/>
    <w:rsid w:val="00E476C4"/>
    <w:rsid w:val="00E56B0E"/>
    <w:rsid w:val="00E837B4"/>
    <w:rsid w:val="00EB2A2F"/>
    <w:rsid w:val="00EB5D80"/>
    <w:rsid w:val="00EC74EF"/>
    <w:rsid w:val="00EE0038"/>
    <w:rsid w:val="00F06964"/>
    <w:rsid w:val="00F20697"/>
    <w:rsid w:val="00F2305A"/>
    <w:rsid w:val="00F63A27"/>
    <w:rsid w:val="00F653AF"/>
    <w:rsid w:val="00F71F97"/>
    <w:rsid w:val="00F81115"/>
    <w:rsid w:val="00F87C94"/>
    <w:rsid w:val="00FA257B"/>
    <w:rsid w:val="00FA4875"/>
    <w:rsid w:val="00FA53DF"/>
    <w:rsid w:val="00FB0DB6"/>
    <w:rsid w:val="00FD1A1C"/>
    <w:rsid w:val="00FD6168"/>
    <w:rsid w:val="00FF530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7CA64D"/>
  <w15:docId w15:val="{77F1F002-3534-47EB-B8E7-2A81E4CDA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391375"/>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chn"/>
    <w:uiPriority w:val="9"/>
    <w:semiHidden/>
    <w:unhideWhenUsed/>
    <w:qFormat/>
    <w:rsid w:val="009A0F9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B2327"/>
    <w:pPr>
      <w:spacing w:after="0" w:line="240" w:lineRule="auto"/>
    </w:pPr>
  </w:style>
  <w:style w:type="paragraph" w:styleId="Sprechblasentext">
    <w:name w:val="Balloon Text"/>
    <w:basedOn w:val="Standard"/>
    <w:link w:val="SprechblasentextZchn"/>
    <w:uiPriority w:val="99"/>
    <w:semiHidden/>
    <w:unhideWhenUsed/>
    <w:rsid w:val="00381C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1C4C"/>
    <w:rPr>
      <w:rFonts w:ascii="Tahoma" w:hAnsi="Tahoma" w:cs="Tahoma"/>
      <w:sz w:val="16"/>
      <w:szCs w:val="16"/>
    </w:rPr>
  </w:style>
  <w:style w:type="character" w:customStyle="1" w:styleId="cs-fl-wrap">
    <w:name w:val="cs-fl-wrap"/>
    <w:basedOn w:val="Absatz-Standardschriftart"/>
    <w:rsid w:val="00F63A27"/>
  </w:style>
  <w:style w:type="paragraph" w:styleId="StandardWeb">
    <w:name w:val="Normal (Web)"/>
    <w:basedOn w:val="Standard"/>
    <w:uiPriority w:val="99"/>
    <w:unhideWhenUsed/>
    <w:rsid w:val="00F63A2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F63A27"/>
    <w:rPr>
      <w:b/>
      <w:bCs/>
    </w:rPr>
  </w:style>
  <w:style w:type="character" w:styleId="Hyperlink">
    <w:name w:val="Hyperlink"/>
    <w:basedOn w:val="Absatz-Standardschriftart"/>
    <w:uiPriority w:val="99"/>
    <w:unhideWhenUsed/>
    <w:rsid w:val="00F63A27"/>
    <w:rPr>
      <w:color w:val="0000FF"/>
      <w:u w:val="single"/>
    </w:rPr>
  </w:style>
  <w:style w:type="character" w:customStyle="1" w:styleId="apple-converted-space">
    <w:name w:val="apple-converted-space"/>
    <w:basedOn w:val="Absatz-Standardschriftart"/>
    <w:rsid w:val="00F63A27"/>
  </w:style>
  <w:style w:type="paragraph" w:styleId="Kopfzeile">
    <w:name w:val="header"/>
    <w:basedOn w:val="Standard"/>
    <w:link w:val="KopfzeileZchn"/>
    <w:uiPriority w:val="99"/>
    <w:unhideWhenUsed/>
    <w:rsid w:val="007B2FC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B2FC5"/>
  </w:style>
  <w:style w:type="paragraph" w:styleId="Fuzeile">
    <w:name w:val="footer"/>
    <w:basedOn w:val="Standard"/>
    <w:link w:val="FuzeileZchn"/>
    <w:uiPriority w:val="99"/>
    <w:unhideWhenUsed/>
    <w:rsid w:val="007B2FC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B2FC5"/>
  </w:style>
  <w:style w:type="character" w:customStyle="1" w:styleId="NichtaufgelsteErwhnung1">
    <w:name w:val="Nicht aufgelöste Erwähnung1"/>
    <w:basedOn w:val="Absatz-Standardschriftart"/>
    <w:uiPriority w:val="99"/>
    <w:semiHidden/>
    <w:unhideWhenUsed/>
    <w:rsid w:val="00214393"/>
    <w:rPr>
      <w:color w:val="808080"/>
      <w:shd w:val="clear" w:color="auto" w:fill="E6E6E6"/>
    </w:rPr>
  </w:style>
  <w:style w:type="character" w:customStyle="1" w:styleId="berschrift1Zchn">
    <w:name w:val="Überschrift 1 Zchn"/>
    <w:basedOn w:val="Absatz-Standardschriftart"/>
    <w:link w:val="berschrift1"/>
    <w:uiPriority w:val="9"/>
    <w:rsid w:val="00391375"/>
    <w:rPr>
      <w:rFonts w:asciiTheme="majorHAnsi" w:eastAsiaTheme="majorEastAsia" w:hAnsiTheme="majorHAnsi" w:cstheme="majorBidi"/>
      <w:b/>
      <w:bCs/>
      <w:color w:val="345A8A" w:themeColor="accent1" w:themeShade="B5"/>
      <w:sz w:val="32"/>
      <w:szCs w:val="32"/>
    </w:rPr>
  </w:style>
  <w:style w:type="character" w:customStyle="1" w:styleId="bumpedfont15">
    <w:name w:val="bumpedfont15"/>
    <w:basedOn w:val="Absatz-Standardschriftart"/>
    <w:rsid w:val="00E837B4"/>
  </w:style>
  <w:style w:type="character" w:customStyle="1" w:styleId="berschrift2Zchn">
    <w:name w:val="Überschrift 2 Zchn"/>
    <w:basedOn w:val="Absatz-Standardschriftart"/>
    <w:link w:val="berschrift2"/>
    <w:uiPriority w:val="9"/>
    <w:semiHidden/>
    <w:rsid w:val="009A0F9C"/>
    <w:rPr>
      <w:rFonts w:asciiTheme="majorHAnsi" w:eastAsiaTheme="majorEastAsia" w:hAnsiTheme="majorHAnsi" w:cstheme="majorBidi"/>
      <w:color w:val="365F91" w:themeColor="accent1" w:themeShade="BF"/>
      <w:sz w:val="26"/>
      <w:szCs w:val="26"/>
    </w:rPr>
  </w:style>
  <w:style w:type="character" w:styleId="Hervorhebung">
    <w:name w:val="Emphasis"/>
    <w:basedOn w:val="Absatz-Standardschriftart"/>
    <w:uiPriority w:val="20"/>
    <w:qFormat/>
    <w:rsid w:val="009A0F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279771">
      <w:bodyDiv w:val="1"/>
      <w:marLeft w:val="0"/>
      <w:marRight w:val="0"/>
      <w:marTop w:val="0"/>
      <w:marBottom w:val="0"/>
      <w:divBdr>
        <w:top w:val="none" w:sz="0" w:space="0" w:color="auto"/>
        <w:left w:val="none" w:sz="0" w:space="0" w:color="auto"/>
        <w:bottom w:val="none" w:sz="0" w:space="0" w:color="auto"/>
        <w:right w:val="none" w:sz="0" w:space="0" w:color="auto"/>
      </w:divBdr>
    </w:div>
    <w:div w:id="1616255898">
      <w:bodyDiv w:val="1"/>
      <w:marLeft w:val="0"/>
      <w:marRight w:val="0"/>
      <w:marTop w:val="0"/>
      <w:marBottom w:val="0"/>
      <w:divBdr>
        <w:top w:val="none" w:sz="0" w:space="0" w:color="auto"/>
        <w:left w:val="none" w:sz="0" w:space="0" w:color="auto"/>
        <w:bottom w:val="none" w:sz="0" w:space="0" w:color="auto"/>
        <w:right w:val="none" w:sz="0" w:space="0" w:color="auto"/>
      </w:divBdr>
    </w:div>
    <w:div w:id="1676225985">
      <w:bodyDiv w:val="1"/>
      <w:marLeft w:val="0"/>
      <w:marRight w:val="0"/>
      <w:marTop w:val="0"/>
      <w:marBottom w:val="0"/>
      <w:divBdr>
        <w:top w:val="none" w:sz="0" w:space="0" w:color="auto"/>
        <w:left w:val="none" w:sz="0" w:space="0" w:color="auto"/>
        <w:bottom w:val="none" w:sz="0" w:space="0" w:color="auto"/>
        <w:right w:val="none" w:sz="0" w:space="0" w:color="auto"/>
      </w:divBdr>
    </w:div>
    <w:div w:id="1727147471">
      <w:bodyDiv w:val="1"/>
      <w:marLeft w:val="0"/>
      <w:marRight w:val="0"/>
      <w:marTop w:val="0"/>
      <w:marBottom w:val="0"/>
      <w:divBdr>
        <w:top w:val="none" w:sz="0" w:space="0" w:color="auto"/>
        <w:left w:val="none" w:sz="0" w:space="0" w:color="auto"/>
        <w:bottom w:val="none" w:sz="0" w:space="0" w:color="auto"/>
        <w:right w:val="none" w:sz="0" w:space="0" w:color="auto"/>
      </w:divBdr>
    </w:div>
    <w:div w:id="1827283262">
      <w:bodyDiv w:val="1"/>
      <w:marLeft w:val="0"/>
      <w:marRight w:val="0"/>
      <w:marTop w:val="0"/>
      <w:marBottom w:val="0"/>
      <w:divBdr>
        <w:top w:val="none" w:sz="0" w:space="0" w:color="auto"/>
        <w:left w:val="none" w:sz="0" w:space="0" w:color="auto"/>
        <w:bottom w:val="none" w:sz="0" w:space="0" w:color="auto"/>
        <w:right w:val="none" w:sz="0" w:space="0" w:color="auto"/>
      </w:divBdr>
    </w:div>
    <w:div w:id="212029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a.newscpt20.de/_la.php?&amp;nid=3508025&amp;sid=477757420&amp;lid=14870885&amp;enc=68747470733a2f2f636c6f75642e6e6f766f2d6d656469612e636f6d&amp;tg=d/2e6c0dff14/?p=/Pressemeldung_kwt_2018&amp;mode=lis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252;chenwohntrends.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rambach@trendfairs.de" TargetMode="External"/><Relationship Id="rId4" Type="http://schemas.openxmlformats.org/officeDocument/2006/relationships/webSettings" Target="webSettings.xml"/><Relationship Id="rId9" Type="http://schemas.openxmlformats.org/officeDocument/2006/relationships/hyperlink" Target="mailto:constanze.braun@derks-bmc.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530</Words>
  <Characters>3346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Müller</dc:creator>
  <cp:lastModifiedBy>Ann Heine</cp:lastModifiedBy>
  <cp:revision>3</cp:revision>
  <cp:lastPrinted>2018-01-18T10:19:00Z</cp:lastPrinted>
  <dcterms:created xsi:type="dcterms:W3CDTF">2018-01-31T08:52:00Z</dcterms:created>
  <dcterms:modified xsi:type="dcterms:W3CDTF">2018-02-01T10:56:00Z</dcterms:modified>
</cp:coreProperties>
</file>